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E8" w:rsidRPr="00BB7EE8" w:rsidRDefault="00BB7EE8" w:rsidP="00BB7EE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7EE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Муниципальное казённое общеобразовательное учреждение</w:t>
      </w:r>
      <w:r w:rsidRPr="00BB7EE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7EE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«Богучанская средняя школа № 4»</w:t>
      </w:r>
    </w:p>
    <w:p w:rsidR="00BB7EE8" w:rsidRPr="00BB7EE8" w:rsidRDefault="00BB7EE8" w:rsidP="00BB7EE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B7EE8" w:rsidRPr="00BB276F" w:rsidRDefault="00BB7EE8" w:rsidP="00BB7E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7"/>
        <w:gridCol w:w="4626"/>
      </w:tblGrid>
      <w:tr w:rsidR="00BB7EE8" w:rsidRPr="00BB276F" w:rsidTr="004E00CE"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276F" w:rsidRDefault="00D90847" w:rsidP="00D90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24</w:t>
            </w:r>
            <w:r w:rsidR="00BB7E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 w:rsidR="00BB7E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="00BB7EE8" w:rsidRPr="00BB27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 w:rsidR="00BB7EE8" w:rsidRPr="00BB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46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276F" w:rsidRDefault="00BB7EE8" w:rsidP="002D3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№  </w:t>
            </w:r>
            <w:r w:rsidR="002D3E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52</w:t>
            </w:r>
            <w:r w:rsidRPr="00BB27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BB7EE8" w:rsidRPr="00C7426D" w:rsidRDefault="00BB7EE8" w:rsidP="00BB7EE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426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</w:t>
      </w:r>
      <w:proofErr w:type="gramStart"/>
      <w:r w:rsidRPr="00C7426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.Б</w:t>
      </w:r>
      <w:proofErr w:type="gramEnd"/>
      <w:r w:rsidRPr="00C7426D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огучаны</w:t>
      </w:r>
    </w:p>
    <w:p w:rsidR="00761D71" w:rsidRDefault="00761D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18AD" w:rsidRPr="002418AD" w:rsidRDefault="002418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1D71" w:rsidRPr="00732C0F" w:rsidRDefault="001170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32C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761D71" w:rsidRPr="002418AD" w:rsidRDefault="00117089" w:rsidP="002418A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Рособрнадзора от 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>119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году"», в целях организации и проведения всероссийских проверочных работ (далее – ВПР) в М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Богучанской СШ № 4</w:t>
      </w:r>
    </w:p>
    <w:p w:rsidR="00761D71" w:rsidRPr="002418AD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761D71" w:rsidRPr="002418AD" w:rsidRDefault="00117089" w:rsidP="00E5225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Принять участие в проведении ВПР учащимся 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 xml:space="preserve">11 и 10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1D71" w:rsidRPr="002418AD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2. Утвердить график проведения ВПР в М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Богучанская СШ № 4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732C0F" w:rsidRPr="00D90847" w:rsidRDefault="00117089" w:rsidP="00D9084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координатор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, ответственным за организацию и проведение ВПР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 xml:space="preserve"> в 10-11 классах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32C0F">
        <w:rPr>
          <w:rFonts w:hAnsi="Times New Roman" w:cs="Times New Roman"/>
          <w:color w:val="000000"/>
          <w:sz w:val="24"/>
          <w:szCs w:val="24"/>
          <w:lang w:val="ru-RU"/>
        </w:rPr>
        <w:t>Богучанской СШ № 4:</w:t>
      </w:r>
      <w:r w:rsidR="00D90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C0F" w:rsidRPr="00D90847">
        <w:rPr>
          <w:rFonts w:hAnsi="Times New Roman" w:cs="Times New Roman"/>
          <w:color w:val="000000"/>
          <w:sz w:val="24"/>
          <w:szCs w:val="24"/>
          <w:lang w:val="ru-RU"/>
        </w:rPr>
        <w:t>Гвоздеву Н.А., заместителя директора по УМР.</w:t>
      </w:r>
    </w:p>
    <w:p w:rsidR="00761D71" w:rsidRPr="002418AD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732C0F" w:rsidRPr="00732C0F" w:rsidRDefault="00732C0F" w:rsidP="00732C0F">
      <w:pPr>
        <w:widowControl w:val="0"/>
        <w:spacing w:line="276" w:lineRule="auto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</w:t>
      </w:r>
      <w:r w:rsidRPr="00732C0F">
        <w:rPr>
          <w:rFonts w:cs="Times New Roman"/>
          <w:szCs w:val="24"/>
          <w:lang w:val="ru-RU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4B0FDD">
        <w:rPr>
          <w:rFonts w:eastAsia="Times New Roman" w:cs="Times New Roman"/>
          <w:szCs w:val="24"/>
        </w:rPr>
        <w:t>https</w:t>
      </w:r>
      <w:r w:rsidRPr="00732C0F">
        <w:rPr>
          <w:rFonts w:eastAsia="Times New Roman" w:cs="Times New Roman"/>
          <w:szCs w:val="24"/>
          <w:lang w:val="ru-RU"/>
        </w:rPr>
        <w:t>://</w:t>
      </w:r>
      <w:proofErr w:type="spellStart"/>
      <w:r w:rsidRPr="004B0FDD">
        <w:rPr>
          <w:rFonts w:eastAsia="Times New Roman" w:cs="Times New Roman"/>
          <w:szCs w:val="24"/>
        </w:rPr>
        <w:t>lk</w:t>
      </w:r>
      <w:proofErr w:type="spellEnd"/>
      <w:r w:rsidRPr="00732C0F">
        <w:rPr>
          <w:rFonts w:eastAsia="Times New Roman" w:cs="Times New Roman"/>
          <w:szCs w:val="24"/>
          <w:lang w:val="ru-RU"/>
        </w:rPr>
        <w:t>-</w:t>
      </w:r>
      <w:proofErr w:type="spellStart"/>
      <w:r w:rsidRPr="004B0FDD">
        <w:rPr>
          <w:rFonts w:eastAsia="Times New Roman" w:cs="Times New Roman"/>
          <w:szCs w:val="24"/>
        </w:rPr>
        <w:t>fisoko</w:t>
      </w:r>
      <w:proofErr w:type="spellEnd"/>
      <w:r w:rsidRPr="00732C0F">
        <w:rPr>
          <w:rFonts w:eastAsia="Times New Roman" w:cs="Times New Roman"/>
          <w:szCs w:val="24"/>
          <w:lang w:val="ru-RU"/>
        </w:rPr>
        <w:t>.</w:t>
      </w:r>
      <w:proofErr w:type="spellStart"/>
      <w:r w:rsidRPr="004B0FDD">
        <w:rPr>
          <w:rFonts w:eastAsia="Times New Roman" w:cs="Times New Roman"/>
          <w:szCs w:val="24"/>
        </w:rPr>
        <w:t>obrnadzor</w:t>
      </w:r>
      <w:proofErr w:type="spellEnd"/>
      <w:r w:rsidRPr="00732C0F">
        <w:rPr>
          <w:rFonts w:eastAsia="Times New Roman" w:cs="Times New Roman"/>
          <w:szCs w:val="24"/>
          <w:lang w:val="ru-RU"/>
        </w:rPr>
        <w:t>.</w:t>
      </w:r>
      <w:proofErr w:type="spellStart"/>
      <w:r w:rsidRPr="004B0FDD">
        <w:rPr>
          <w:rFonts w:eastAsia="Times New Roman" w:cs="Times New Roman"/>
          <w:szCs w:val="24"/>
        </w:rPr>
        <w:t>gov</w:t>
      </w:r>
      <w:proofErr w:type="spellEnd"/>
      <w:r w:rsidRPr="00732C0F">
        <w:rPr>
          <w:rFonts w:eastAsia="Times New Roman" w:cs="Times New Roman"/>
          <w:szCs w:val="24"/>
          <w:lang w:val="ru-RU"/>
        </w:rPr>
        <w:t>.</w:t>
      </w:r>
      <w:proofErr w:type="spellStart"/>
      <w:r w:rsidRPr="004B0FDD">
        <w:rPr>
          <w:rFonts w:eastAsia="Times New Roman" w:cs="Times New Roman"/>
          <w:szCs w:val="24"/>
        </w:rPr>
        <w:t>ru</w:t>
      </w:r>
      <w:proofErr w:type="spellEnd"/>
      <w:r w:rsidRPr="00732C0F">
        <w:rPr>
          <w:rFonts w:eastAsia="Times New Roman" w:cs="Times New Roman"/>
          <w:szCs w:val="24"/>
          <w:lang w:val="ru-RU"/>
        </w:rPr>
        <w:t>/</w:t>
      </w:r>
      <w:r w:rsidRPr="00732C0F">
        <w:rPr>
          <w:rFonts w:cs="Times New Roman"/>
          <w:szCs w:val="24"/>
          <w:lang w:val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732C0F" w:rsidRPr="00732C0F" w:rsidRDefault="00732C0F" w:rsidP="00732C0F">
      <w:pPr>
        <w:widowControl w:val="0"/>
        <w:spacing w:line="276" w:lineRule="auto"/>
        <w:ind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4.2</w:t>
      </w:r>
      <w:r w:rsidRPr="00732C0F">
        <w:rPr>
          <w:rFonts w:cs="Times New Roman"/>
          <w:szCs w:val="24"/>
          <w:lang w:val="ru-RU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</w:t>
      </w:r>
      <w:r w:rsidRPr="00732C0F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3</w:t>
      </w:r>
      <w:r w:rsidRPr="00732C0F">
        <w:rPr>
          <w:rFonts w:cs="Times New Roman"/>
          <w:szCs w:val="24"/>
          <w:lang w:val="ru-RU"/>
        </w:rPr>
        <w:t xml:space="preserve">. </w:t>
      </w:r>
      <w:r w:rsidRPr="004B0FDD">
        <w:rPr>
          <w:rFonts w:cs="Times New Roman"/>
          <w:szCs w:val="24"/>
        </w:rPr>
        <w:t> </w:t>
      </w:r>
      <w:r w:rsidRPr="00732C0F">
        <w:rPr>
          <w:rFonts w:cs="Times New Roman"/>
          <w:szCs w:val="24"/>
          <w:lang w:val="ru-RU"/>
        </w:rPr>
        <w:t xml:space="preserve"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</w:p>
    <w:p w:rsid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</w:t>
      </w:r>
      <w:r w:rsidRPr="00732C0F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4</w:t>
      </w:r>
      <w:r w:rsidRPr="00732C0F">
        <w:rPr>
          <w:rFonts w:cs="Times New Roman"/>
          <w:szCs w:val="24"/>
          <w:lang w:val="ru-RU"/>
        </w:rPr>
        <w:t xml:space="preserve">. Скачать комплекты для проведения ВПР (архив не зашифрован) в личном кабинете ФИС ОКО до дня проведения работы для   </w:t>
      </w:r>
      <w:r w:rsidR="00D90847">
        <w:rPr>
          <w:rFonts w:cs="Times New Roman"/>
          <w:szCs w:val="24"/>
          <w:lang w:val="ru-RU"/>
        </w:rPr>
        <w:t>10-11</w:t>
      </w:r>
      <w:r>
        <w:rPr>
          <w:rFonts w:cs="Times New Roman"/>
          <w:szCs w:val="24"/>
          <w:lang w:val="ru-RU"/>
        </w:rPr>
        <w:t xml:space="preserve"> классов</w:t>
      </w:r>
      <w:r w:rsidRPr="00732C0F">
        <w:rPr>
          <w:rFonts w:cs="Times New Roman"/>
          <w:szCs w:val="24"/>
          <w:lang w:val="ru-RU"/>
        </w:rPr>
        <w:t xml:space="preserve">. Для каждой ОО варианты сгенерированы </w:t>
      </w:r>
      <w:r w:rsidRPr="00732C0F">
        <w:rPr>
          <w:rFonts w:cs="Times New Roman"/>
          <w:szCs w:val="24"/>
          <w:lang w:val="ru-RU"/>
        </w:rPr>
        <w:lastRenderedPageBreak/>
        <w:t xml:space="preserve">индивидуально на основе банка оценочных средств ВПР с использованием ФИС ОКО. </w:t>
      </w:r>
      <w:r>
        <w:rPr>
          <w:rFonts w:cs="Times New Roman"/>
          <w:szCs w:val="24"/>
          <w:lang w:val="ru-RU"/>
        </w:rPr>
        <w:t xml:space="preserve"> </w:t>
      </w: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</w:p>
    <w:p w:rsidR="00732C0F" w:rsidRDefault="00732C0F" w:rsidP="00732C0F">
      <w:pPr>
        <w:pStyle w:val="a3"/>
        <w:widowControl w:val="0"/>
        <w:spacing w:line="276" w:lineRule="auto"/>
        <w:ind w:left="0" w:firstLine="709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4.5</w:t>
      </w:r>
      <w:r w:rsidRPr="00732C0F">
        <w:rPr>
          <w:rFonts w:cs="Times New Roman"/>
          <w:szCs w:val="24"/>
          <w:lang w:val="ru-RU"/>
        </w:rPr>
        <w:t xml:space="preserve">. Распечатать варианты ВПР на всех участников. </w:t>
      </w: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rPr>
          <w:rFonts w:cs="Times New Roman"/>
          <w:szCs w:val="24"/>
          <w:lang w:val="ru-RU"/>
        </w:rPr>
      </w:pPr>
    </w:p>
    <w:p w:rsid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4.6.</w:t>
      </w:r>
      <w:r w:rsidRPr="00732C0F">
        <w:rPr>
          <w:rFonts w:cs="Times New Roman"/>
          <w:szCs w:val="24"/>
          <w:lang w:val="ru-RU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732C0F">
        <w:rPr>
          <w:rFonts w:cs="Times New Roman"/>
          <w:b/>
          <w:szCs w:val="24"/>
          <w:lang w:val="ru-RU"/>
        </w:rPr>
        <w:t>только один раз.</w:t>
      </w:r>
      <w:r w:rsidRPr="00732C0F">
        <w:rPr>
          <w:rFonts w:cs="Times New Roman"/>
          <w:szCs w:val="24"/>
          <w:lang w:val="ru-RU"/>
        </w:rPr>
        <w:t xml:space="preserve"> В</w:t>
      </w:r>
      <w:r w:rsidRPr="004B0FDD">
        <w:rPr>
          <w:rFonts w:cs="Times New Roman"/>
          <w:szCs w:val="24"/>
        </w:rPr>
        <w:t> </w:t>
      </w:r>
      <w:r w:rsidRPr="00732C0F">
        <w:rPr>
          <w:rFonts w:cs="Times New Roman"/>
          <w:szCs w:val="24"/>
          <w:lang w:val="ru-RU"/>
        </w:rPr>
        <w:t>процессе проведения работы заполнить бумажный протокол, в котором фиксируется соответствие кода и ФИО</w:t>
      </w:r>
      <w:r w:rsidRPr="004B0FDD">
        <w:rPr>
          <w:rFonts w:cs="Times New Roman"/>
          <w:szCs w:val="24"/>
        </w:rPr>
        <w:t> </w:t>
      </w:r>
      <w:r w:rsidRPr="00732C0F">
        <w:rPr>
          <w:rFonts w:cs="Times New Roman"/>
          <w:szCs w:val="24"/>
          <w:lang w:val="ru-RU"/>
        </w:rPr>
        <w:t xml:space="preserve">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732C0F">
        <w:rPr>
          <w:rFonts w:cs="Times New Roman"/>
          <w:szCs w:val="24"/>
          <w:lang w:val="ru-RU"/>
        </w:rPr>
        <w:t>черной</w:t>
      </w:r>
      <w:proofErr w:type="gramEnd"/>
      <w:r w:rsidRPr="00732C0F">
        <w:rPr>
          <w:rFonts w:cs="Times New Roman"/>
          <w:szCs w:val="24"/>
          <w:lang w:val="ru-RU"/>
        </w:rPr>
        <w:t>), которые используются обучающимися на уроках.</w:t>
      </w: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</w:p>
    <w:p w:rsidR="00732C0F" w:rsidRDefault="00732C0F" w:rsidP="00732C0F">
      <w:pPr>
        <w:pStyle w:val="a3"/>
        <w:widowControl w:val="0"/>
        <w:spacing w:line="276" w:lineRule="auto"/>
        <w:ind w:left="0" w:firstLine="709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</w:t>
      </w:r>
      <w:r w:rsidRPr="00732C0F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7</w:t>
      </w:r>
      <w:r w:rsidRPr="00732C0F">
        <w:rPr>
          <w:rFonts w:cs="Times New Roman"/>
          <w:szCs w:val="24"/>
          <w:lang w:val="ru-RU"/>
        </w:rPr>
        <w:t>. По окончании проведения работы собрать все комплекты.</w:t>
      </w: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rPr>
          <w:rFonts w:cs="Times New Roman"/>
          <w:szCs w:val="24"/>
          <w:lang w:val="ru-RU"/>
        </w:rPr>
      </w:pPr>
    </w:p>
    <w:p w:rsid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</w:t>
      </w:r>
      <w:r w:rsidRPr="00732C0F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8</w:t>
      </w:r>
      <w:r w:rsidRPr="00732C0F">
        <w:rPr>
          <w:rFonts w:cs="Times New Roman"/>
          <w:szCs w:val="24"/>
          <w:lang w:val="ru-RU"/>
        </w:rPr>
        <w:t xml:space="preserve">. В личном кабинете в ФИС ОКО получить </w:t>
      </w:r>
      <w:r w:rsidRPr="00732C0F">
        <w:rPr>
          <w:rFonts w:cs="Times New Roman"/>
          <w:b/>
          <w:szCs w:val="24"/>
          <w:lang w:val="ru-RU"/>
        </w:rPr>
        <w:t>критерии оценивания ответов</w:t>
      </w:r>
      <w:r w:rsidRPr="00732C0F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 xml:space="preserve"> </w:t>
      </w: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</w:p>
    <w:p w:rsidR="00732C0F" w:rsidRP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4.9</w:t>
      </w:r>
      <w:r w:rsidRPr="00732C0F">
        <w:rPr>
          <w:rFonts w:cs="Times New Roman"/>
          <w:szCs w:val="24"/>
          <w:lang w:val="ru-RU"/>
        </w:rPr>
        <w:t xml:space="preserve">. Получить через личный кабинет в ФИС ОКО </w:t>
      </w:r>
      <w:r w:rsidRPr="00732C0F">
        <w:rPr>
          <w:rFonts w:cs="Times New Roman"/>
          <w:b/>
          <w:szCs w:val="24"/>
          <w:lang w:val="ru-RU"/>
        </w:rPr>
        <w:t>электронную форму сбора</w:t>
      </w:r>
      <w:r w:rsidRPr="00732C0F">
        <w:rPr>
          <w:rFonts w:cs="Times New Roman"/>
          <w:szCs w:val="24"/>
          <w:lang w:val="ru-RU"/>
        </w:rPr>
        <w:t xml:space="preserve"> </w:t>
      </w:r>
      <w:r w:rsidRPr="00732C0F">
        <w:rPr>
          <w:rFonts w:cs="Times New Roman"/>
          <w:b/>
          <w:szCs w:val="24"/>
          <w:lang w:val="ru-RU"/>
        </w:rPr>
        <w:t>результатов ВПР</w:t>
      </w:r>
      <w:r w:rsidRPr="00732C0F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 xml:space="preserve"> </w:t>
      </w:r>
    </w:p>
    <w:p w:rsidR="00C74701" w:rsidRPr="002418AD" w:rsidRDefault="00732C0F" w:rsidP="00C7470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szCs w:val="24"/>
          <w:lang w:val="ru-RU"/>
        </w:rPr>
        <w:t>4.10</w:t>
      </w:r>
      <w:r w:rsidRPr="00732C0F">
        <w:rPr>
          <w:rFonts w:cs="Times New Roman"/>
          <w:szCs w:val="24"/>
          <w:lang w:val="ru-RU"/>
        </w:rPr>
        <w:t>. Организовать проверку ответов участников с помощью критериев по соответствующему предмету</w:t>
      </w:r>
      <w:r w:rsidR="00C74701">
        <w:rPr>
          <w:rFonts w:cs="Times New Roman"/>
          <w:szCs w:val="24"/>
          <w:lang w:val="ru-RU"/>
        </w:rPr>
        <w:t xml:space="preserve"> </w:t>
      </w:r>
      <w:r w:rsidR="00C74701" w:rsidRPr="002418AD">
        <w:rPr>
          <w:rFonts w:hAnsi="Times New Roman" w:cs="Times New Roman"/>
          <w:color w:val="000000"/>
          <w:sz w:val="24"/>
          <w:szCs w:val="24"/>
          <w:lang w:val="ru-RU"/>
        </w:rPr>
        <w:t>в течение дня проведения работы и следующего дня по соответствующему предмету.</w:t>
      </w:r>
    </w:p>
    <w:p w:rsidR="00732C0F" w:rsidRDefault="00732C0F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4.11</w:t>
      </w:r>
      <w:r w:rsidRPr="00732C0F">
        <w:rPr>
          <w:rFonts w:cs="Times New Roman"/>
          <w:szCs w:val="24"/>
          <w:lang w:val="ru-RU"/>
        </w:rPr>
        <w:t>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C74701" w:rsidRPr="00732C0F" w:rsidRDefault="00C74701" w:rsidP="00732C0F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</w:p>
    <w:p w:rsidR="00732C0F" w:rsidRPr="00732C0F" w:rsidRDefault="00C74701" w:rsidP="00C74701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4.12</w:t>
      </w:r>
      <w:r w:rsidR="00732C0F" w:rsidRPr="00732C0F">
        <w:rPr>
          <w:rFonts w:cs="Times New Roman"/>
          <w:szCs w:val="24"/>
          <w:lang w:val="ru-RU"/>
        </w:rPr>
        <w:t>. Загрузить форму сбора результатов в ФИС ОКО. Загрузка формы сбора результатов в ФИС ОКО должна быть осуществлена по плану-графику проведения ВПР.</w:t>
      </w:r>
    </w:p>
    <w:p w:rsidR="00C74701" w:rsidRDefault="00C74701" w:rsidP="00C74701">
      <w:pPr>
        <w:spacing w:after="60" w:line="276" w:lineRule="auto"/>
        <w:ind w:left="710"/>
        <w:rPr>
          <w:rFonts w:cs="Times New Roman"/>
          <w:b/>
          <w:color w:val="FF0000"/>
          <w:szCs w:val="24"/>
          <w:lang w:val="ru-RU"/>
        </w:rPr>
      </w:pPr>
      <w:r>
        <w:rPr>
          <w:rFonts w:cs="Times New Roman"/>
          <w:szCs w:val="24"/>
          <w:lang w:val="ru-RU"/>
        </w:rPr>
        <w:t>4.13</w:t>
      </w:r>
      <w:r w:rsidR="00732C0F" w:rsidRPr="00732C0F">
        <w:rPr>
          <w:rFonts w:cs="Times New Roman"/>
          <w:szCs w:val="24"/>
          <w:lang w:val="ru-RU"/>
        </w:rPr>
        <w:t>. Получить результаты проверочных работ в личном кабинете ФИС ОКО.</w:t>
      </w:r>
    </w:p>
    <w:p w:rsidR="00732C0F" w:rsidRPr="00C74701" w:rsidRDefault="00C74701" w:rsidP="00C74701">
      <w:pPr>
        <w:spacing w:after="60" w:line="276" w:lineRule="auto"/>
        <w:ind w:left="710"/>
        <w:rPr>
          <w:rFonts w:cs="Times New Roman"/>
          <w:b/>
          <w:color w:val="FF0000"/>
          <w:szCs w:val="24"/>
          <w:lang w:val="ru-RU"/>
        </w:rPr>
      </w:pPr>
      <w:r w:rsidRPr="00C74701">
        <w:rPr>
          <w:rFonts w:cs="Times New Roman"/>
          <w:szCs w:val="24"/>
          <w:lang w:val="ru-RU"/>
        </w:rPr>
        <w:t>4.14.</w:t>
      </w:r>
      <w:r>
        <w:rPr>
          <w:rFonts w:cs="Times New Roman"/>
          <w:b/>
          <w:color w:val="FF0000"/>
          <w:szCs w:val="24"/>
          <w:lang w:val="ru-RU"/>
        </w:rPr>
        <w:t xml:space="preserve"> </w:t>
      </w:r>
      <w:r w:rsidR="00732C0F" w:rsidRPr="00C74701">
        <w:rPr>
          <w:rFonts w:cs="Times New Roman"/>
          <w:szCs w:val="24"/>
          <w:lang w:val="ru-RU"/>
        </w:rPr>
        <w:t>Обеспечить хранение работ участников до получения результатов.</w:t>
      </w:r>
    </w:p>
    <w:p w:rsidR="00732C0F" w:rsidRPr="00732C0F" w:rsidRDefault="00C74701" w:rsidP="00C74701">
      <w:pPr>
        <w:pStyle w:val="a3"/>
        <w:widowControl w:val="0"/>
        <w:spacing w:line="276" w:lineRule="auto"/>
        <w:ind w:left="0" w:firstLine="709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4.15.</w:t>
      </w:r>
      <w:r w:rsidR="00732C0F" w:rsidRPr="00732C0F">
        <w:rPr>
          <w:rFonts w:cs="Times New Roman"/>
          <w:szCs w:val="24"/>
          <w:lang w:val="ru-RU"/>
        </w:rPr>
        <w:t xml:space="preserve">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сотрудников.</w:t>
      </w:r>
    </w:p>
    <w:p w:rsidR="00761D71" w:rsidRPr="002418AD" w:rsidRDefault="00117089" w:rsidP="00E5225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C747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Назначить организаторов в аудитории в период проведения ВПР. Организаторам проведения в аудитории:</w:t>
      </w:r>
    </w:p>
    <w:p w:rsidR="00761D71" w:rsidRPr="002418AD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5.1. Перед проведением ВПР проверить готовность аудитории.</w:t>
      </w:r>
    </w:p>
    <w:p w:rsidR="00761D71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 день проведения ВПР:</w:t>
      </w:r>
    </w:p>
    <w:p w:rsidR="00761D71" w:rsidRPr="002418AD" w:rsidRDefault="001170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761D71" w:rsidRPr="002418AD" w:rsidRDefault="001170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761D71" w:rsidRPr="002418AD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5.3. Обеспечить порядок в кабинете во время проведения проверочной работы.</w:t>
      </w:r>
    </w:p>
    <w:p w:rsidR="00761D71" w:rsidRPr="002418AD" w:rsidRDefault="00117089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5.4. Заполнить бумажный протокол соответствия.</w:t>
      </w:r>
    </w:p>
    <w:p w:rsidR="00761D71" w:rsidRPr="002418AD" w:rsidRDefault="00117089" w:rsidP="00E5225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По окончании ВПР собрать работы участников и передать их школьному координатору.</w:t>
      </w:r>
    </w:p>
    <w:p w:rsidR="00761D71" w:rsidRPr="002418AD" w:rsidRDefault="00C74701" w:rsidP="00E5225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. Назначить техническим специалистом по сопровождению проведения ВПР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Гвоздеву Н.А.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1D71" w:rsidRPr="002418AD" w:rsidRDefault="00C74701" w:rsidP="00E5225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>. Назначить экспертов по проверке ВПР (приложение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06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>).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761D71" w:rsidRPr="002418AD" w:rsidRDefault="00C74701" w:rsidP="00E52257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>. Использовать результаты ВПР в качестве результатов стартовой диагностики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1D71" w:rsidRPr="002418AD" w:rsidRDefault="00E52257" w:rsidP="00E52257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17089" w:rsidRPr="002418AD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7"/>
        <w:gridCol w:w="3911"/>
        <w:gridCol w:w="390"/>
        <w:gridCol w:w="2559"/>
      </w:tblGrid>
      <w:tr w:rsidR="00761D71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B14D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C74701" w:rsidRDefault="00C747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C74701" w:rsidRDefault="00C747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А.Н.Пенкин</w:t>
            </w:r>
          </w:p>
        </w:tc>
      </w:tr>
      <w:tr w:rsidR="00761D71"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(подпись)</w:t>
            </w:r>
          </w:p>
        </w:tc>
      </w:tr>
    </w:tbl>
    <w:p w:rsidR="00761D71" w:rsidRPr="00C74701" w:rsidRDefault="00117089">
      <w:pPr>
        <w:rPr>
          <w:rFonts w:hAnsi="Times New Roman" w:cs="Times New Roman"/>
          <w:i/>
          <w:color w:val="000000"/>
          <w:sz w:val="24"/>
          <w:szCs w:val="24"/>
        </w:rPr>
      </w:pPr>
      <w:r w:rsidRPr="00C74701">
        <w:rPr>
          <w:rFonts w:hAnsi="Times New Roman" w:cs="Times New Roman"/>
          <w:i/>
          <w:color w:val="000000"/>
          <w:sz w:val="24"/>
          <w:szCs w:val="24"/>
        </w:rPr>
        <w:t xml:space="preserve">С приказом </w:t>
      </w:r>
      <w:proofErr w:type="gramStart"/>
      <w:r w:rsidRPr="00C74701">
        <w:rPr>
          <w:rFonts w:hAnsi="Times New Roman" w:cs="Times New Roman"/>
          <w:i/>
          <w:color w:val="000000"/>
          <w:sz w:val="24"/>
          <w:szCs w:val="24"/>
        </w:rPr>
        <w:t>ознакомлен(</w:t>
      </w:r>
      <w:proofErr w:type="gramEnd"/>
      <w:r w:rsidRPr="00C74701">
        <w:rPr>
          <w:rFonts w:hAnsi="Times New Roman" w:cs="Times New Roman"/>
          <w:i/>
          <w:color w:val="000000"/>
          <w:sz w:val="24"/>
          <w:szCs w:val="24"/>
        </w:rPr>
        <w:t>ы):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76"/>
        <w:gridCol w:w="156"/>
        <w:gridCol w:w="2681"/>
        <w:gridCol w:w="156"/>
        <w:gridCol w:w="1532"/>
        <w:gridCol w:w="156"/>
        <w:gridCol w:w="1495"/>
      </w:tblGrid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УМР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Н.А.Гвоздева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rPr>
          <w:trHeight w:val="2"/>
        </w:trPr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C74701" w:rsidRPr="002418AD" w:rsidTr="00C74701">
        <w:tc>
          <w:tcPr>
            <w:tcW w:w="9452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2418AD" w:rsidRDefault="00C74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1D71" w:rsidRPr="002418AD" w:rsidTr="00C74701">
        <w:tc>
          <w:tcPr>
            <w:tcW w:w="9452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2418AD" w:rsidRDefault="00117089" w:rsidP="00C74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 руководители </w:t>
            </w:r>
            <w:r w:rsidR="00C74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МПГ</w:t>
            </w:r>
            <w:r w:rsidRPr="00241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61D7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B14D8D" w:rsidRDefault="00B14D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истории, руководитель МПГ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B14D8D" w:rsidRDefault="00B14D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Т.К.Зиневич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D7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(должность)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(подпись)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761D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(дата)</w:t>
            </w:r>
          </w:p>
        </w:tc>
      </w:tr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географии, руководитель МПГ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С.Ю.Селиванова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биологии,  химии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А.Н.Пенкин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зыка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Д.А.Алексеева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Pr="00B14D8D" w:rsidRDefault="00B14D8D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А.С.Разумов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C74701" w:rsidTr="00C74701">
        <w:tc>
          <w:tcPr>
            <w:tcW w:w="3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701" w:rsidTr="00C74701">
        <w:tc>
          <w:tcPr>
            <w:tcW w:w="3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(Ф. И. О.)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701" w:rsidRDefault="00C74701" w:rsidP="004E00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761D71" w:rsidRPr="002418AD" w:rsidRDefault="001170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2418AD">
        <w:rPr>
          <w:lang w:val="ru-RU"/>
        </w:rPr>
        <w:br/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4701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4701">
        <w:rPr>
          <w:rFonts w:hAnsi="Times New Roman" w:cs="Times New Roman"/>
          <w:color w:val="000000"/>
          <w:sz w:val="24"/>
          <w:szCs w:val="24"/>
          <w:lang w:val="ru-RU"/>
        </w:rPr>
        <w:t>Богучанская СШ № 4</w:t>
      </w:r>
      <w:r w:rsidRPr="002418AD">
        <w:rPr>
          <w:lang w:val="ru-RU"/>
        </w:rPr>
        <w:br/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B14D8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14D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B14D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22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2257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761D71" w:rsidRPr="002418AD" w:rsidRDefault="001170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всероссийских проверочных работ </w:t>
      </w:r>
      <w:r w:rsidR="00E52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241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E52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2418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E52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Богучанская СШ № 4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1"/>
        <w:gridCol w:w="2637"/>
        <w:gridCol w:w="4289"/>
      </w:tblGrid>
      <w:tr w:rsidR="00761D71" w:rsidTr="00B14D8D">
        <w:trPr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FF54A5" w:rsidRDefault="00117089" w:rsidP="00FF54A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54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 w:rsidP="00FF54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 w:rsidP="00FF54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761D71" w:rsidTr="00B14D8D">
        <w:trPr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Pr="00B14D8D" w:rsidRDefault="00B14D8D" w:rsidP="00FF54A5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D71" w:rsidRPr="00FF54A5" w:rsidRDefault="00B14D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02.03.2021 (вторник)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D71" w:rsidRPr="00B14D8D" w:rsidRDefault="00B14D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</w:tr>
      <w:tr w:rsidR="00B14D8D" w:rsidTr="0047278F">
        <w:trPr>
          <w:jc w:val="center"/>
        </w:trPr>
        <w:tc>
          <w:tcPr>
            <w:tcW w:w="2101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D8D" w:rsidRPr="00B14D8D" w:rsidRDefault="00B14D8D" w:rsidP="00FF54A5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3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1549D3" w:rsidRDefault="00B14D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04.03.2021 (четверг)</w:t>
            </w:r>
          </w:p>
        </w:tc>
        <w:tc>
          <w:tcPr>
            <w:tcW w:w="428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Default="00B1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B14D8D" w:rsidTr="0047278F">
        <w:trPr>
          <w:jc w:val="center"/>
        </w:trPr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D8D" w:rsidRPr="00FF54A5" w:rsidRDefault="00B14D8D" w:rsidP="00FF54A5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1549D3" w:rsidRDefault="00B14D8D" w:rsidP="00B14D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09.03.2021 (вторник)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Default="00B14D8D" w:rsidP="00FF1A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B14D8D" w:rsidTr="0047278F">
        <w:trPr>
          <w:jc w:val="center"/>
        </w:trPr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D8D" w:rsidRPr="00FF54A5" w:rsidRDefault="00B14D8D" w:rsidP="00FF54A5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1549D3" w:rsidRDefault="00B14D8D" w:rsidP="00AE41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11.03.2021 (четверг)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Default="00B14D8D" w:rsidP="00B1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B14D8D" w:rsidTr="0047278F">
        <w:trPr>
          <w:jc w:val="center"/>
        </w:trPr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D8D" w:rsidRPr="00FF54A5" w:rsidRDefault="00B14D8D" w:rsidP="00FF54A5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1549D3" w:rsidRDefault="00B14D8D" w:rsidP="0056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16.03.2021 (вторник)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B14D8D" w:rsidRDefault="00B14D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</w:tr>
      <w:tr w:rsidR="00B14D8D" w:rsidTr="0047278F">
        <w:trPr>
          <w:jc w:val="center"/>
        </w:trPr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D8D" w:rsidRPr="00FF54A5" w:rsidRDefault="00B14D8D" w:rsidP="00FF54A5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1549D3" w:rsidRDefault="00B14D8D" w:rsidP="006A28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18.03.2021 (четверг)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D8D" w:rsidRPr="00B14D8D" w:rsidRDefault="00B14D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</w:tr>
    </w:tbl>
    <w:p w:rsidR="00E52257" w:rsidRDefault="00E522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2257" w:rsidRDefault="00E5225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FE3065" w:rsidRPr="002418AD" w:rsidRDefault="00FE3065" w:rsidP="00FE306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418AD">
        <w:rPr>
          <w:lang w:val="ru-RU"/>
        </w:rPr>
        <w:br/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Богучанская СШ № 4</w:t>
      </w:r>
      <w:r w:rsidRPr="002418AD">
        <w:rPr>
          <w:lang w:val="ru-RU"/>
        </w:rPr>
        <w:br/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B14D8D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B14D8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B14D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18A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761D71" w:rsidRDefault="0011708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976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12"/>
        <w:gridCol w:w="7251"/>
      </w:tblGrid>
      <w:tr w:rsidR="00761D71" w:rsidTr="00EB0C63">
        <w:trPr>
          <w:trHeight w:val="182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Предмет, класс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1D71" w:rsidRDefault="001170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BB7EE8" w:rsidTr="00EB0C63">
        <w:trPr>
          <w:trHeight w:val="182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 w:rsidP="00B14D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Биология, химия, география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Пенкин Александр Николаевич</w:t>
            </w:r>
          </w:p>
        </w:tc>
      </w:tr>
      <w:tr w:rsidR="00BB7EE8" w:rsidTr="00EB0C63">
        <w:trPr>
          <w:trHeight w:val="182"/>
        </w:trPr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Default="00BB7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Селиванова Светлана Юрьевна</w:t>
            </w:r>
          </w:p>
        </w:tc>
      </w:tr>
      <w:tr w:rsidR="00BB7EE8" w:rsidTr="00EB0C63">
        <w:trPr>
          <w:trHeight w:val="182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 w:rsidP="00B14D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Зиневич Татьяна Кузьминична</w:t>
            </w:r>
          </w:p>
        </w:tc>
      </w:tr>
      <w:tr w:rsidR="00BB7EE8" w:rsidTr="00EB0C63">
        <w:trPr>
          <w:trHeight w:val="182"/>
        </w:trPr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Default="00BB7E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Пенкин Александр Николаевич</w:t>
            </w:r>
          </w:p>
        </w:tc>
      </w:tr>
      <w:tr w:rsidR="00BB7EE8" w:rsidRPr="00BB7EE8" w:rsidTr="00EB0C63">
        <w:trPr>
          <w:trHeight w:val="5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7EE8" w:rsidRPr="00BB7EE8" w:rsidRDefault="00BB7EE8" w:rsidP="00EB0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EB0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7EE8" w:rsidRPr="00BB7EE8" w:rsidRDefault="00BB7E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Дарья Алексеевна</w:t>
            </w:r>
          </w:p>
        </w:tc>
      </w:tr>
      <w:tr w:rsidR="00EB0C63" w:rsidRPr="00BB7EE8" w:rsidTr="00EB0C63">
        <w:trPr>
          <w:trHeight w:val="5"/>
        </w:trPr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C63" w:rsidRPr="00BB7EE8" w:rsidRDefault="00EB0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C63" w:rsidRPr="00BB7EE8" w:rsidRDefault="00EB0C63" w:rsidP="00F411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Гвоздева Наталия Александровна</w:t>
            </w:r>
          </w:p>
        </w:tc>
      </w:tr>
      <w:tr w:rsidR="00EB0C63" w:rsidRPr="00BB7EE8" w:rsidTr="00EB0C63">
        <w:trPr>
          <w:trHeight w:val="182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C63" w:rsidRPr="00BB7EE8" w:rsidRDefault="00EB0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C63" w:rsidRPr="00BB7EE8" w:rsidRDefault="00EB0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Разумов Александр Сергеевич</w:t>
            </w:r>
          </w:p>
        </w:tc>
      </w:tr>
      <w:tr w:rsidR="00EB0C63" w:rsidRPr="00BB7EE8" w:rsidTr="00EB0C63">
        <w:trPr>
          <w:trHeight w:val="182"/>
        </w:trPr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C63" w:rsidRPr="00BB7EE8" w:rsidRDefault="00EB0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C63" w:rsidRPr="00BB7EE8" w:rsidRDefault="00EB0C63" w:rsidP="001E6F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Филиппов Валерий Николаевич</w:t>
            </w:r>
          </w:p>
        </w:tc>
      </w:tr>
    </w:tbl>
    <w:p w:rsidR="001C5996" w:rsidRDefault="001C5996"/>
    <w:sectPr w:rsidR="001C5996" w:rsidSect="00C74701">
      <w:pgSz w:w="11907" w:h="16839"/>
      <w:pgMar w:top="1440" w:right="992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B7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3146B"/>
    <w:multiLevelType w:val="hybridMultilevel"/>
    <w:tmpl w:val="0A08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35A3"/>
    <w:multiLevelType w:val="multilevel"/>
    <w:tmpl w:val="C4F2014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70A0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7089"/>
    <w:rsid w:val="001549D3"/>
    <w:rsid w:val="001C5996"/>
    <w:rsid w:val="002418AD"/>
    <w:rsid w:val="002D33B1"/>
    <w:rsid w:val="002D3591"/>
    <w:rsid w:val="002D3E5A"/>
    <w:rsid w:val="0032734F"/>
    <w:rsid w:val="003514A0"/>
    <w:rsid w:val="004F7E17"/>
    <w:rsid w:val="005A05CE"/>
    <w:rsid w:val="005C33E5"/>
    <w:rsid w:val="00653AF6"/>
    <w:rsid w:val="00732C0F"/>
    <w:rsid w:val="00761D71"/>
    <w:rsid w:val="007E1267"/>
    <w:rsid w:val="00A14E1D"/>
    <w:rsid w:val="00B14D8D"/>
    <w:rsid w:val="00B73A5A"/>
    <w:rsid w:val="00BB7EE8"/>
    <w:rsid w:val="00C7426D"/>
    <w:rsid w:val="00C74701"/>
    <w:rsid w:val="00D90847"/>
    <w:rsid w:val="00E438A1"/>
    <w:rsid w:val="00E52257"/>
    <w:rsid w:val="00EB0C63"/>
    <w:rsid w:val="00EF43D4"/>
    <w:rsid w:val="00F01E19"/>
    <w:rsid w:val="00FE3065"/>
    <w:rsid w:val="00FF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2C0F"/>
    <w:pPr>
      <w:ind w:left="720"/>
      <w:contextualSpacing/>
    </w:pPr>
  </w:style>
  <w:style w:type="table" w:styleId="a4">
    <w:name w:val="Table Grid"/>
    <w:basedOn w:val="a1"/>
    <w:uiPriority w:val="59"/>
    <w:rsid w:val="00732C0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Информатика</cp:lastModifiedBy>
  <cp:revision>3</cp:revision>
  <cp:lastPrinted>2020-09-10T06:13:00Z</cp:lastPrinted>
  <dcterms:created xsi:type="dcterms:W3CDTF">2021-02-24T05:53:00Z</dcterms:created>
  <dcterms:modified xsi:type="dcterms:W3CDTF">2021-03-02T08:56:00Z</dcterms:modified>
</cp:coreProperties>
</file>